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296" w:rsidRPr="004F5D97" w:rsidRDefault="00A12296" w:rsidP="00A12296">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23 veintitrés de octubre</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A12296" w:rsidRPr="004F5D97" w:rsidRDefault="00A12296" w:rsidP="00A12296">
      <w:pPr>
        <w:rPr>
          <w:rFonts w:ascii="Calibri" w:hAnsi="Calibri" w:cs="Calibri"/>
          <w:color w:val="595959" w:themeColor="text1" w:themeTint="A6"/>
          <w:sz w:val="26"/>
          <w:szCs w:val="26"/>
        </w:rPr>
      </w:pPr>
    </w:p>
    <w:p w:rsidR="00A12296" w:rsidRPr="004F5D97" w:rsidRDefault="00A12296" w:rsidP="00A12296">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sidRPr="003F7293">
        <w:rPr>
          <w:rFonts w:ascii="Calibri" w:hAnsi="Calibri" w:cs="Calibri"/>
          <w:b/>
          <w:color w:val="595959" w:themeColor="text1" w:themeTint="A6"/>
          <w:sz w:val="26"/>
          <w:szCs w:val="26"/>
        </w:rPr>
        <w:t>0989</w:t>
      </w:r>
      <w:r>
        <w:rPr>
          <w:rFonts w:ascii="Calibri" w:hAnsi="Calibri" w:cs="Calibri"/>
          <w:b/>
          <w:color w:val="595959" w:themeColor="text1" w:themeTint="A6"/>
          <w:sz w:val="26"/>
          <w:szCs w:val="26"/>
        </w:rPr>
        <w:t>/2doJAM/2018-JN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w:t>
      </w:r>
      <w:r>
        <w:rPr>
          <w:rFonts w:ascii="Calibri" w:hAnsi="Calibri" w:cs="Calibri"/>
          <w:color w:val="595959" w:themeColor="text1" w:themeTint="A6"/>
          <w:sz w:val="26"/>
          <w:szCs w:val="26"/>
        </w:rPr>
        <w:t xml:space="preserve"> . . . . . . . . . . </w:t>
      </w:r>
      <w:r w:rsidRPr="004F5D97">
        <w:rPr>
          <w:rFonts w:ascii="Calibri" w:hAnsi="Calibri" w:cs="Calibri"/>
          <w:color w:val="595959" w:themeColor="text1" w:themeTint="A6"/>
          <w:sz w:val="26"/>
          <w:szCs w:val="26"/>
        </w:rPr>
        <w:t xml:space="preserve"> </w:t>
      </w:r>
    </w:p>
    <w:p w:rsidR="00A12296" w:rsidRPr="004F5D97" w:rsidRDefault="00A12296" w:rsidP="00A12296">
      <w:pPr>
        <w:pStyle w:val="Textoindependiente"/>
        <w:rPr>
          <w:rFonts w:ascii="Calibri" w:hAnsi="Calibri" w:cs="Calibri"/>
          <w:color w:val="595959" w:themeColor="text1" w:themeTint="A6"/>
          <w:sz w:val="26"/>
          <w:szCs w:val="26"/>
        </w:rPr>
      </w:pPr>
    </w:p>
    <w:p w:rsidR="00A12296" w:rsidRPr="004F5D97" w:rsidRDefault="00A12296" w:rsidP="00A12296">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A12296" w:rsidRPr="004F5D97" w:rsidRDefault="00A12296" w:rsidP="00A12296">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A12296" w:rsidRPr="004F5D97" w:rsidRDefault="00A12296" w:rsidP="00A12296">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 xml:space="preserve">9 nueve de julio </w:t>
      </w:r>
      <w:r w:rsidRPr="004F5D97">
        <w:rPr>
          <w:rFonts w:ascii="Calibri" w:hAnsi="Calibri" w:cs="Calibri"/>
          <w:color w:val="595959" w:themeColor="text1" w:themeTint="A6"/>
          <w:sz w:val="26"/>
          <w:szCs w:val="26"/>
        </w:rPr>
        <w:t>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r>
        <w:rPr>
          <w:rFonts w:ascii="Calibri" w:hAnsi="Calibri" w:cs="Calibri"/>
          <w:color w:val="595959" w:themeColor="text1" w:themeTint="A6"/>
          <w:sz w:val="26"/>
          <w:szCs w:val="26"/>
        </w:rPr>
        <w:t xml:space="preserve">. . . . . . . . . . . . . </w:t>
      </w:r>
    </w:p>
    <w:p w:rsidR="00A12296" w:rsidRPr="004F5D97" w:rsidRDefault="00A12296" w:rsidP="00A12296">
      <w:pPr>
        <w:ind w:firstLine="708"/>
        <w:jc w:val="both"/>
        <w:rPr>
          <w:rFonts w:ascii="Calibri" w:hAnsi="Calibri" w:cs="Calibri"/>
          <w:b/>
          <w:bCs/>
          <w:color w:val="595959" w:themeColor="text1" w:themeTint="A6"/>
          <w:sz w:val="26"/>
          <w:szCs w:val="26"/>
        </w:rPr>
      </w:pPr>
    </w:p>
    <w:p w:rsidR="00A12296" w:rsidRPr="004F5D97" w:rsidRDefault="00A12296" w:rsidP="00A12296">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375535 (tres-siete-cinco-cinco-tres-cinco)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10 diez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w:t>
      </w:r>
    </w:p>
    <w:p w:rsidR="00A12296" w:rsidRPr="004F5D97" w:rsidRDefault="00A12296" w:rsidP="00A12296">
      <w:pPr>
        <w:jc w:val="both"/>
        <w:rPr>
          <w:rFonts w:ascii="Calibri" w:hAnsi="Calibri" w:cs="Calibri"/>
          <w:color w:val="595959" w:themeColor="text1" w:themeTint="A6"/>
          <w:sz w:val="26"/>
          <w:szCs w:val="26"/>
        </w:rPr>
      </w:pPr>
    </w:p>
    <w:p w:rsidR="00A12296" w:rsidRPr="004F5D97" w:rsidRDefault="00A12296" w:rsidP="00A12296">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A12296" w:rsidRPr="004F5D97" w:rsidRDefault="00A12296" w:rsidP="00A12296">
      <w:pPr>
        <w:ind w:firstLine="708"/>
        <w:jc w:val="both"/>
        <w:rPr>
          <w:rFonts w:ascii="Calibri" w:hAnsi="Calibri" w:cs="Calibri"/>
          <w:color w:val="595959" w:themeColor="text1" w:themeTint="A6"/>
          <w:sz w:val="26"/>
          <w:szCs w:val="26"/>
        </w:rPr>
      </w:pPr>
    </w:p>
    <w:p w:rsidR="00A12296" w:rsidRPr="004F5D97" w:rsidRDefault="00A12296" w:rsidP="00A12296">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p>
    <w:p w:rsidR="00A12296" w:rsidRPr="004F5D97" w:rsidRDefault="00A12296" w:rsidP="00A12296">
      <w:pPr>
        <w:jc w:val="both"/>
        <w:rPr>
          <w:rFonts w:ascii="Calibri" w:hAnsi="Calibri" w:cs="Calibri"/>
          <w:color w:val="595959" w:themeColor="text1" w:themeTint="A6"/>
          <w:sz w:val="26"/>
          <w:szCs w:val="26"/>
        </w:rPr>
      </w:pPr>
    </w:p>
    <w:p w:rsidR="00A12296" w:rsidRPr="004F5D97" w:rsidRDefault="00A12296" w:rsidP="00A12296">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11 once de julio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r>
        <w:rPr>
          <w:rFonts w:ascii="Calibri" w:hAnsi="Calibri" w:cs="Calibri"/>
          <w:color w:val="595959" w:themeColor="text1" w:themeTint="A6"/>
          <w:sz w:val="26"/>
          <w:szCs w:val="26"/>
        </w:rPr>
        <w:t>. . . . . . . . .</w:t>
      </w:r>
    </w:p>
    <w:p w:rsidR="00A12296" w:rsidRPr="004F5D97" w:rsidRDefault="00A12296" w:rsidP="00A12296">
      <w:pPr>
        <w:ind w:firstLine="708"/>
        <w:jc w:val="both"/>
        <w:rPr>
          <w:rFonts w:ascii="Calibri" w:hAnsi="Calibri" w:cs="Calibri"/>
          <w:color w:val="595959" w:themeColor="text1" w:themeTint="A6"/>
          <w:sz w:val="26"/>
          <w:szCs w:val="26"/>
        </w:rPr>
      </w:pPr>
    </w:p>
    <w:p w:rsidR="00A12296" w:rsidRPr="004F5D97" w:rsidRDefault="00A12296" w:rsidP="00A1229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 . . . . </w:t>
      </w:r>
      <w:r>
        <w:rPr>
          <w:rFonts w:ascii="Calibri" w:hAnsi="Calibri" w:cs="Calibri"/>
          <w:color w:val="595959" w:themeColor="text1" w:themeTint="A6"/>
          <w:sz w:val="26"/>
          <w:szCs w:val="26"/>
        </w:rPr>
        <w:t>.</w:t>
      </w:r>
    </w:p>
    <w:p w:rsidR="00A12296" w:rsidRPr="004F5D97" w:rsidRDefault="00A12296" w:rsidP="00A12296">
      <w:pPr>
        <w:jc w:val="both"/>
        <w:rPr>
          <w:rFonts w:ascii="Calibri" w:hAnsi="Calibri" w:cs="Calibri"/>
          <w:color w:val="595959" w:themeColor="text1" w:themeTint="A6"/>
          <w:sz w:val="26"/>
          <w:szCs w:val="26"/>
        </w:rPr>
      </w:pPr>
    </w:p>
    <w:p w:rsidR="00A12296" w:rsidRPr="004F5D97" w:rsidRDefault="00A12296" w:rsidP="00A1229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w:t>
      </w:r>
      <w:r w:rsidRPr="004F5D97">
        <w:rPr>
          <w:rFonts w:ascii="Calibri" w:hAnsi="Calibri" w:cs="Calibri"/>
          <w:color w:val="595959" w:themeColor="text1" w:themeTint="A6"/>
          <w:sz w:val="26"/>
          <w:szCs w:val="26"/>
        </w:rPr>
        <w:lastRenderedPageBreak/>
        <w:t xml:space="preserve">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2 dos de agosto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24 veinticuatro a la 27 veintisiete</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r>
        <w:rPr>
          <w:rFonts w:ascii="Calibri" w:hAnsi="Calibri" w:cs="Calibri"/>
          <w:color w:val="595959" w:themeColor="text1" w:themeTint="A6"/>
          <w:sz w:val="26"/>
          <w:szCs w:val="26"/>
        </w:rPr>
        <w:t>. . . . .  . . . . . . . . . . . . .</w:t>
      </w:r>
    </w:p>
    <w:p w:rsidR="00A12296" w:rsidRPr="004F5D97" w:rsidRDefault="00A12296" w:rsidP="00A12296">
      <w:pPr>
        <w:pStyle w:val="Textoindependiente"/>
        <w:rPr>
          <w:rFonts w:ascii="Calibri" w:hAnsi="Calibri" w:cs="Calibri"/>
          <w:color w:val="595959" w:themeColor="text1" w:themeTint="A6"/>
          <w:sz w:val="26"/>
          <w:szCs w:val="26"/>
          <w:lang w:val="es-ES"/>
        </w:rPr>
      </w:pPr>
    </w:p>
    <w:p w:rsidR="00A12296" w:rsidRDefault="00A12296" w:rsidP="00A12296">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6 seis de agosto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28 veintiocho</w:t>
      </w:r>
      <w:r w:rsidRPr="004F5D97">
        <w:rPr>
          <w:rFonts w:ascii="Calibri" w:hAnsi="Calibri" w:cs="Calibri"/>
          <w:color w:val="595959" w:themeColor="text1" w:themeTint="A6"/>
          <w:sz w:val="26"/>
          <w:szCs w:val="26"/>
        </w:rPr>
        <w:t>), pruebas que se tuvieron por desahogadas desde ese momento. . . . . . . . . . . . . . . . . . . . . . . . . . . . .</w:t>
      </w:r>
      <w:r>
        <w:rPr>
          <w:rFonts w:ascii="Calibri" w:hAnsi="Calibri" w:cs="Calibri"/>
          <w:color w:val="595959" w:themeColor="text1" w:themeTint="A6"/>
          <w:sz w:val="26"/>
          <w:szCs w:val="26"/>
        </w:rPr>
        <w:t xml:space="preserve"> . . . . . . . . . . . .</w:t>
      </w:r>
      <w:r w:rsidRPr="004F5D97">
        <w:rPr>
          <w:rFonts w:ascii="Calibri" w:hAnsi="Calibri" w:cs="Calibri"/>
          <w:color w:val="595959" w:themeColor="text1" w:themeTint="A6"/>
          <w:sz w:val="26"/>
          <w:szCs w:val="26"/>
        </w:rPr>
        <w:t xml:space="preserve"> </w:t>
      </w:r>
    </w:p>
    <w:p w:rsidR="00A12296" w:rsidRPr="004F5D97" w:rsidRDefault="00A12296" w:rsidP="00A12296">
      <w:pPr>
        <w:pStyle w:val="Textoindependiente"/>
        <w:ind w:firstLine="708"/>
        <w:rPr>
          <w:rFonts w:ascii="Calibri" w:hAnsi="Calibri" w:cs="Calibri"/>
          <w:color w:val="595959" w:themeColor="text1" w:themeTint="A6"/>
          <w:sz w:val="26"/>
          <w:szCs w:val="26"/>
        </w:rPr>
      </w:pPr>
    </w:p>
    <w:p w:rsidR="00A12296" w:rsidRPr="004F5D97" w:rsidRDefault="00A12296" w:rsidP="00A12296">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20</w:t>
      </w:r>
      <w:r w:rsidRPr="004F5D97">
        <w:rPr>
          <w:rFonts w:ascii="Calibri" w:hAnsi="Calibri"/>
          <w:b/>
          <w:color w:val="595959" w:themeColor="text1" w:themeTint="A6"/>
          <w:sz w:val="26"/>
          <w:szCs w:val="26"/>
        </w:rPr>
        <w:t xml:space="preserve"> </w:t>
      </w:r>
      <w:r>
        <w:rPr>
          <w:rFonts w:ascii="Calibri" w:hAnsi="Calibri"/>
          <w:color w:val="595959" w:themeColor="text1" w:themeTint="A6"/>
          <w:sz w:val="26"/>
          <w:szCs w:val="26"/>
        </w:rPr>
        <w:t>veinte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septiembre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3</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diez</w:t>
      </w:r>
      <w:r w:rsidRPr="004F5D97">
        <w:rPr>
          <w:rFonts w:ascii="Calibri" w:hAnsi="Calibri"/>
          <w:color w:val="595959" w:themeColor="text1" w:themeTint="A6"/>
          <w:sz w:val="26"/>
          <w:szCs w:val="26"/>
        </w:rPr>
        <w:t xml:space="preserve"> horas</w:t>
      </w:r>
      <w:r>
        <w:rPr>
          <w:rFonts w:ascii="Calibri" w:hAnsi="Calibri"/>
          <w:color w:val="595959" w:themeColor="text1" w:themeTint="A6"/>
          <w:sz w:val="26"/>
          <w:szCs w:val="26"/>
        </w:rPr>
        <w:t xml:space="preserve"> con treinta horas</w:t>
      </w:r>
      <w:r w:rsidRPr="004F5D97">
        <w:rPr>
          <w:rFonts w:ascii="Calibri" w:hAnsi="Calibri"/>
          <w:color w:val="595959" w:themeColor="text1" w:themeTint="A6"/>
          <w:sz w:val="26"/>
          <w:szCs w:val="26"/>
        </w:rPr>
        <w:t>, en el recinto de este Juzgado</w:t>
      </w:r>
      <w:r w:rsidRPr="004F5D97">
        <w:rPr>
          <w:rFonts w:ascii="Calibri" w:hAnsi="Calibri" w:cs="Calibri"/>
          <w:color w:val="595959" w:themeColor="text1" w:themeTint="A6"/>
          <w:sz w:val="26"/>
          <w:szCs w:val="26"/>
        </w:rPr>
        <w:t xml:space="preserve">. . . . . . . . . . . . </w:t>
      </w:r>
    </w:p>
    <w:p w:rsidR="00A12296" w:rsidRPr="004F5D97" w:rsidRDefault="00A12296" w:rsidP="00A12296">
      <w:pPr>
        <w:pStyle w:val="Textoindependiente"/>
        <w:ind w:firstLine="708"/>
        <w:rPr>
          <w:rFonts w:ascii="Calibri" w:hAnsi="Calibri" w:cs="Calibri"/>
          <w:color w:val="595959" w:themeColor="text1" w:themeTint="A6"/>
          <w:sz w:val="26"/>
          <w:szCs w:val="26"/>
        </w:rPr>
      </w:pPr>
    </w:p>
    <w:p w:rsidR="00A12296" w:rsidRPr="004F5D97" w:rsidRDefault="00A12296" w:rsidP="00A12296">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xml:space="preserve">. . . . . . </w:t>
      </w:r>
    </w:p>
    <w:p w:rsidR="00A12296" w:rsidRPr="004F5D97" w:rsidRDefault="00A12296" w:rsidP="00A12296">
      <w:pPr>
        <w:pStyle w:val="Textoindependiente"/>
        <w:rPr>
          <w:rFonts w:ascii="Calibri" w:hAnsi="Calibri" w:cs="Calibri"/>
          <w:color w:val="595959" w:themeColor="text1" w:themeTint="A6"/>
          <w:sz w:val="26"/>
          <w:szCs w:val="26"/>
        </w:rPr>
      </w:pPr>
    </w:p>
    <w:p w:rsidR="00A12296" w:rsidRPr="004F5D97" w:rsidRDefault="00A12296" w:rsidP="00A12296">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w:t>
      </w:r>
    </w:p>
    <w:p w:rsidR="00A12296" w:rsidRPr="004F5D97" w:rsidRDefault="00A12296" w:rsidP="00A12296">
      <w:pPr>
        <w:pStyle w:val="Textoindependiente"/>
        <w:ind w:firstLine="708"/>
        <w:jc w:val="center"/>
        <w:rPr>
          <w:rFonts w:ascii="Calibri" w:hAnsi="Calibri" w:cs="Calibri"/>
          <w:b/>
          <w:bCs/>
          <w:color w:val="595959" w:themeColor="text1" w:themeTint="A6"/>
          <w:sz w:val="26"/>
          <w:szCs w:val="26"/>
        </w:rPr>
      </w:pPr>
    </w:p>
    <w:p w:rsidR="00A12296" w:rsidRPr="004F5D97" w:rsidRDefault="00A12296" w:rsidP="00A12296">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 . . . . . . . . . . . . .</w:t>
      </w:r>
    </w:p>
    <w:p w:rsidR="00A12296" w:rsidRPr="004F5D97" w:rsidRDefault="00A12296" w:rsidP="00A12296">
      <w:pPr>
        <w:pStyle w:val="Textoindependiente"/>
        <w:rPr>
          <w:rFonts w:ascii="Calibri" w:hAnsi="Calibri" w:cs="Calibri"/>
          <w:b/>
          <w:bCs/>
          <w:color w:val="595959" w:themeColor="text1" w:themeTint="A6"/>
          <w:sz w:val="26"/>
          <w:szCs w:val="26"/>
        </w:rPr>
      </w:pPr>
    </w:p>
    <w:p w:rsidR="00A12296" w:rsidRPr="004F5D97" w:rsidRDefault="00A12296" w:rsidP="00A12296">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11 once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r>
        <w:rPr>
          <w:rFonts w:ascii="Calibri" w:hAnsi="Calibri" w:cs="Calibri"/>
          <w:color w:val="595959" w:themeColor="text1" w:themeTint="A6"/>
          <w:sz w:val="26"/>
          <w:szCs w:val="26"/>
        </w:rPr>
        <w:t>. . . . . . . . . . . . . . . . . .</w:t>
      </w:r>
    </w:p>
    <w:p w:rsidR="00A12296" w:rsidRPr="004F5D97" w:rsidRDefault="00A12296" w:rsidP="00A12296">
      <w:pPr>
        <w:jc w:val="both"/>
        <w:rPr>
          <w:rFonts w:ascii="Calibri" w:hAnsi="Calibri" w:cs="Calibri"/>
          <w:b/>
          <w:i/>
          <w:iCs/>
          <w:color w:val="595959" w:themeColor="text1" w:themeTint="A6"/>
          <w:sz w:val="26"/>
          <w:szCs w:val="26"/>
          <w:lang w:val="es-MX"/>
        </w:rPr>
      </w:pPr>
    </w:p>
    <w:p w:rsidR="00A12296" w:rsidRPr="004F5D97" w:rsidRDefault="00A12296" w:rsidP="00A12296">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375535 (tres-siete-cinco-cinco-tres-cinco), de fecha 10 diez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16 dieciséis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Pr>
          <w:rFonts w:ascii="Calibri" w:hAnsi="Calibri" w:cs="Calibri"/>
          <w:color w:val="595959" w:themeColor="text1" w:themeTint="A6"/>
          <w:sz w:val="26"/>
          <w:szCs w:val="26"/>
        </w:rPr>
        <w:t xml:space="preserve">. . . </w:t>
      </w:r>
    </w:p>
    <w:p w:rsidR="00A12296" w:rsidRPr="004F5D97" w:rsidRDefault="00A12296" w:rsidP="00A12296">
      <w:pPr>
        <w:jc w:val="both"/>
        <w:rPr>
          <w:rFonts w:ascii="Calibri" w:hAnsi="Calibri" w:cs="Calibri"/>
          <w:color w:val="595959" w:themeColor="text1" w:themeTint="A6"/>
          <w:sz w:val="26"/>
          <w:szCs w:val="26"/>
        </w:rPr>
      </w:pPr>
    </w:p>
    <w:p w:rsidR="00A12296" w:rsidRPr="004F5D97" w:rsidRDefault="00A12296" w:rsidP="00A1229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12296" w:rsidRPr="004F5D97" w:rsidRDefault="00A12296" w:rsidP="00A12296">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0989/2doJAM/2018-JN</w:t>
      </w:r>
    </w:p>
    <w:p w:rsidR="00A12296" w:rsidRPr="004F5D97" w:rsidRDefault="00A12296" w:rsidP="00A12296">
      <w:pPr>
        <w:jc w:val="both"/>
        <w:rPr>
          <w:rFonts w:ascii="Calibri" w:hAnsi="Calibri" w:cs="Calibri"/>
          <w:b/>
          <w:bCs/>
          <w:i/>
          <w:iCs/>
          <w:color w:val="595959" w:themeColor="text1" w:themeTint="A6"/>
          <w:sz w:val="26"/>
          <w:szCs w:val="26"/>
        </w:rPr>
      </w:pPr>
    </w:p>
    <w:p w:rsidR="00A12296" w:rsidRPr="004F5D97" w:rsidRDefault="00A12296" w:rsidP="00A12296">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A12296" w:rsidRPr="004F5D97" w:rsidRDefault="00A12296" w:rsidP="00A12296">
      <w:pPr>
        <w:rPr>
          <w:rFonts w:ascii="Calibri" w:hAnsi="Calibri" w:cs="Calibri"/>
          <w:b/>
          <w:color w:val="595959" w:themeColor="text1" w:themeTint="A6"/>
          <w:sz w:val="26"/>
          <w:szCs w:val="26"/>
        </w:rPr>
      </w:pPr>
    </w:p>
    <w:p w:rsidR="00A12296" w:rsidRPr="004F5D97" w:rsidRDefault="00A12296" w:rsidP="00A1229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w:t>
      </w:r>
      <w:r>
        <w:rPr>
          <w:rFonts w:ascii="Calibri" w:hAnsi="Calibri" w:cs="Calibri"/>
          <w:color w:val="595959" w:themeColor="text1" w:themeTint="A6"/>
          <w:sz w:val="26"/>
          <w:szCs w:val="26"/>
        </w:rPr>
        <w:t>64,500 sesenta y cuatro mil quinientos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diciembre del año 2016 dos mil dieciséis</w:t>
      </w:r>
      <w:r w:rsidRPr="004F5D97">
        <w:rPr>
          <w:rFonts w:ascii="Calibri" w:hAnsi="Calibri" w:cs="Calibri"/>
          <w:color w:val="595959" w:themeColor="text1" w:themeTint="A6"/>
          <w:sz w:val="26"/>
          <w:szCs w:val="26"/>
        </w:rPr>
        <w:t xml:space="preserv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w:t>
      </w:r>
      <w:r>
        <w:rPr>
          <w:rFonts w:ascii="Calibri" w:hAnsi="Calibri" w:cs="Calibri"/>
          <w:color w:val="595959" w:themeColor="text1" w:themeTint="A6"/>
          <w:sz w:val="26"/>
          <w:szCs w:val="26"/>
        </w:rPr>
        <w:t>82 ochenta y dos</w:t>
      </w:r>
      <w:r w:rsidRPr="004F5D97">
        <w:rPr>
          <w:rFonts w:ascii="Calibri" w:hAnsi="Calibri" w:cs="Calibri"/>
          <w:color w:val="595959" w:themeColor="text1" w:themeTint="A6"/>
          <w:sz w:val="26"/>
          <w:szCs w:val="26"/>
        </w:rPr>
        <w:t xml:space="preser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w:t>
      </w:r>
      <w:r>
        <w:rPr>
          <w:rFonts w:ascii="Calibri" w:hAnsi="Calibri" w:cs="Calibri"/>
          <w:color w:val="595959" w:themeColor="text1" w:themeTint="A6"/>
          <w:sz w:val="26"/>
          <w:szCs w:val="26"/>
        </w:rPr>
        <w:t>para Pleitos y C</w:t>
      </w:r>
      <w:r w:rsidRPr="004F5D97">
        <w:rPr>
          <w:rFonts w:ascii="Calibri" w:hAnsi="Calibri" w:cs="Calibri"/>
          <w:color w:val="595959" w:themeColor="text1" w:themeTint="A6"/>
          <w:sz w:val="26"/>
          <w:szCs w:val="26"/>
        </w:rPr>
        <w:t xml:space="preserve">obranzas, con todas la facultades generales y especiales que de acuerdo a la ley requieran cláusula especial sin limitación alguna; según se aprecia en la Cláusula Primera de la escritura antes mencionada. </w:t>
      </w:r>
      <w:r>
        <w:rPr>
          <w:rFonts w:ascii="Calibri" w:hAnsi="Calibri" w:cs="Calibri"/>
          <w:color w:val="595959" w:themeColor="text1" w:themeTint="A6"/>
          <w:sz w:val="26"/>
          <w:szCs w:val="26"/>
        </w:rPr>
        <w:t xml:space="preserve">. . . . . . . . . . . . . . . . . . . . . . . . . . . . . . . . . . . . . . . . . . . . . . . . . . . . . . . . . . </w:t>
      </w:r>
    </w:p>
    <w:p w:rsidR="00A12296" w:rsidRPr="004F5D97" w:rsidRDefault="00A12296" w:rsidP="00A12296">
      <w:pPr>
        <w:ind w:firstLine="708"/>
        <w:jc w:val="both"/>
        <w:rPr>
          <w:rFonts w:ascii="Calibri" w:hAnsi="Calibri" w:cs="Calibri"/>
          <w:color w:val="595959" w:themeColor="text1" w:themeTint="A6"/>
          <w:sz w:val="26"/>
          <w:szCs w:val="26"/>
        </w:rPr>
      </w:pPr>
    </w:p>
    <w:p w:rsidR="00A12296" w:rsidRPr="004F5D97" w:rsidRDefault="00A12296" w:rsidP="00A1229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11 once a la 14 catorce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 . . . . . . . . </w:t>
      </w:r>
    </w:p>
    <w:p w:rsidR="00A12296" w:rsidRPr="004F5D97" w:rsidRDefault="00A12296" w:rsidP="00A12296">
      <w:pPr>
        <w:jc w:val="both"/>
        <w:rPr>
          <w:rFonts w:ascii="Calibri" w:hAnsi="Calibri" w:cs="Calibri"/>
          <w:b/>
          <w:bCs/>
          <w:i/>
          <w:iCs/>
          <w:color w:val="595959" w:themeColor="text1" w:themeTint="A6"/>
          <w:sz w:val="26"/>
          <w:szCs w:val="26"/>
        </w:rPr>
      </w:pPr>
    </w:p>
    <w:p w:rsidR="00A12296" w:rsidRPr="004F5D97" w:rsidRDefault="00A12296" w:rsidP="00A12296">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r>
        <w:rPr>
          <w:rFonts w:ascii="Calibri" w:hAnsi="Calibri" w:cs="Calibri"/>
          <w:color w:val="595959" w:themeColor="text1" w:themeTint="A6"/>
          <w:sz w:val="26"/>
          <w:szCs w:val="26"/>
        </w:rPr>
        <w:t>.</w:t>
      </w:r>
    </w:p>
    <w:p w:rsidR="00A12296" w:rsidRPr="004F5D97" w:rsidRDefault="00A12296" w:rsidP="00A12296">
      <w:pPr>
        <w:jc w:val="both"/>
        <w:rPr>
          <w:rFonts w:ascii="Calibri" w:hAnsi="Calibri" w:cs="Calibri"/>
          <w:b/>
          <w:bCs/>
          <w:i/>
          <w:iCs/>
          <w:color w:val="595959" w:themeColor="text1" w:themeTint="A6"/>
          <w:sz w:val="26"/>
          <w:szCs w:val="26"/>
        </w:rPr>
      </w:pPr>
    </w:p>
    <w:p w:rsidR="00A12296" w:rsidRPr="004F5D97" w:rsidRDefault="00A12296" w:rsidP="00A12296">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w:t>
      </w:r>
      <w:r>
        <w:rPr>
          <w:rFonts w:ascii="Calibri" w:hAnsi="Calibri" w:cs="Calibri"/>
          <w:color w:val="595959" w:themeColor="text1" w:themeTint="A6"/>
          <w:sz w:val="26"/>
          <w:szCs w:val="26"/>
        </w:rPr>
        <w:t xml:space="preserve">. . . . . . . . . . . . </w:t>
      </w:r>
    </w:p>
    <w:p w:rsidR="00A12296" w:rsidRPr="004F5D97" w:rsidRDefault="00A12296" w:rsidP="00A12296">
      <w:pPr>
        <w:pStyle w:val="Sangradetextonormal"/>
        <w:ind w:left="0" w:firstLine="708"/>
        <w:jc w:val="both"/>
        <w:rPr>
          <w:rFonts w:ascii="Calibri" w:hAnsi="Calibri" w:cs="Calibri"/>
          <w:bCs/>
          <w:iCs/>
          <w:color w:val="595959" w:themeColor="text1" w:themeTint="A6"/>
          <w:sz w:val="20"/>
          <w:szCs w:val="20"/>
        </w:rPr>
      </w:pPr>
    </w:p>
    <w:p w:rsidR="00A12296" w:rsidRDefault="00A12296" w:rsidP="00A12296">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w:t>
      </w:r>
      <w:r w:rsidRPr="004F5D97">
        <w:rPr>
          <w:rFonts w:ascii="Calibri" w:hAnsi="Calibri" w:cs="Calibri"/>
          <w:b/>
          <w:bCs/>
          <w:iCs/>
          <w:color w:val="595959" w:themeColor="text1" w:themeTint="A6"/>
          <w:sz w:val="26"/>
          <w:szCs w:val="26"/>
        </w:rPr>
        <w:t>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w:t>
      </w:r>
      <w:r>
        <w:rPr>
          <w:rFonts w:ascii="Calibri" w:hAnsi="Calibri" w:cs="Calibri"/>
          <w:bCs/>
          <w:iCs/>
          <w:color w:val="595959" w:themeColor="text1" w:themeTint="A6"/>
          <w:sz w:val="26"/>
          <w:szCs w:val="26"/>
        </w:rPr>
        <w:t>,</w:t>
      </w:r>
      <w:r w:rsidRPr="004F5D97">
        <w:rPr>
          <w:rFonts w:ascii="Calibri" w:hAnsi="Calibri" w:cs="Calibri"/>
          <w:bCs/>
          <w:iCs/>
          <w:color w:val="595959" w:themeColor="text1" w:themeTint="A6"/>
          <w:sz w:val="26"/>
          <w:szCs w:val="26"/>
        </w:rPr>
        <w:t xml:space="preserve"> -misma que se encuentra debidamente demostrada en autos, con la copia certificada de la tarjeta de circulación </w:t>
      </w:r>
      <w:r>
        <w:rPr>
          <w:rFonts w:ascii="Calibri" w:hAnsi="Calibri" w:cs="Calibri"/>
          <w:bCs/>
          <w:iCs/>
          <w:color w:val="595959" w:themeColor="text1" w:themeTint="A6"/>
          <w:sz w:val="26"/>
          <w:szCs w:val="26"/>
        </w:rPr>
        <w:t xml:space="preserve">que acompaño a su escrito de demanda (palpable a foja 19 diecinueve), </w:t>
      </w:r>
      <w:r w:rsidRPr="004F5D97">
        <w:rPr>
          <w:rFonts w:ascii="Calibri" w:hAnsi="Calibri" w:cs="Calibri"/>
          <w:bCs/>
          <w:iCs/>
          <w:color w:val="595959" w:themeColor="text1" w:themeTint="A6"/>
          <w:sz w:val="26"/>
          <w:szCs w:val="26"/>
        </w:rPr>
        <w:t xml:space="preserve">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03</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tres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0148</w:t>
      </w:r>
      <w:r w:rsidRPr="004F5D97">
        <w:rPr>
          <w:rFonts w:ascii="Calibri" w:hAnsi="Calibri" w:cs="Calibri"/>
          <w:bCs/>
          <w:iCs/>
          <w:color w:val="595959" w:themeColor="text1" w:themeTint="A6"/>
          <w:sz w:val="26"/>
          <w:szCs w:val="26"/>
        </w:rPr>
        <w:t xml:space="preserve"> (LE </w:t>
      </w:r>
      <w:r>
        <w:rPr>
          <w:rFonts w:ascii="Calibri" w:hAnsi="Calibri" w:cs="Calibri"/>
          <w:bCs/>
          <w:iCs/>
          <w:color w:val="595959" w:themeColor="text1" w:themeTint="A6"/>
          <w:sz w:val="26"/>
          <w:szCs w:val="26"/>
        </w:rPr>
        <w:t>cero-uno-cuatro-ocho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1418D;</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$628.68 (Seiscientos veintiocho pesos 68/100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w:t>
      </w:r>
      <w:r w:rsidRPr="00FB3988">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 . . . . . . . . . . . . . . . . . . . . . . . . . . . . . . . . . </w:t>
      </w:r>
    </w:p>
    <w:p w:rsidR="00A12296" w:rsidRPr="00FB3988" w:rsidRDefault="00A12296" w:rsidP="00A12296">
      <w:pPr>
        <w:pStyle w:val="Sangradetextonormal"/>
        <w:ind w:left="0" w:firstLine="708"/>
        <w:jc w:val="both"/>
        <w:rPr>
          <w:rFonts w:ascii="Calibri" w:hAnsi="Calibri" w:cs="Calibri"/>
          <w:color w:val="595959" w:themeColor="text1" w:themeTint="A6"/>
          <w:sz w:val="26"/>
          <w:szCs w:val="26"/>
        </w:rPr>
      </w:pPr>
    </w:p>
    <w:p w:rsidR="00A12296" w:rsidRPr="004F5D97" w:rsidRDefault="00A12296" w:rsidP="00A12296">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A12296" w:rsidRPr="004F5D97" w:rsidRDefault="00A12296" w:rsidP="00A12296">
      <w:pPr>
        <w:jc w:val="both"/>
        <w:rPr>
          <w:rFonts w:ascii="Calibri" w:hAnsi="Calibri" w:cs="Calibri"/>
          <w:b/>
          <w:bCs/>
          <w:i/>
          <w:iCs/>
          <w:color w:val="595959" w:themeColor="text1" w:themeTint="A6"/>
          <w:sz w:val="26"/>
          <w:szCs w:val="26"/>
          <w:lang w:val="es-MX"/>
        </w:rPr>
      </w:pPr>
    </w:p>
    <w:p w:rsidR="00A12296" w:rsidRPr="004F5D97" w:rsidRDefault="00A12296" w:rsidP="00A12296">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595959" w:themeColor="text1" w:themeTint="A6"/>
          <w:sz w:val="26"/>
          <w:szCs w:val="26"/>
        </w:rPr>
        <w:t>. . . . . . . . . . . . . . .</w:t>
      </w:r>
    </w:p>
    <w:p w:rsidR="00A12296" w:rsidRPr="004F5D97" w:rsidRDefault="00A12296" w:rsidP="00A12296">
      <w:pPr>
        <w:jc w:val="both"/>
        <w:rPr>
          <w:rFonts w:ascii="Calibri" w:hAnsi="Calibri" w:cs="Calibri"/>
          <w:color w:val="595959" w:themeColor="text1" w:themeTint="A6"/>
          <w:sz w:val="26"/>
          <w:szCs w:val="26"/>
        </w:rPr>
      </w:pPr>
    </w:p>
    <w:p w:rsidR="00A12296" w:rsidRDefault="00A12296" w:rsidP="00A12296">
      <w:pPr>
        <w:ind w:firstLine="708"/>
        <w:jc w:val="both"/>
        <w:rPr>
          <w:rFonts w:ascii="Calibri" w:hAnsi="Calibri" w:cs="Calibri"/>
          <w:bCs/>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10 diez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San Jerónimo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375535 (tres-siete-cinco-cinco-tres-cinco)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horarios</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 xml:space="preserve"> rutas, </w:t>
      </w:r>
      <w:r w:rsidRPr="004F5D97">
        <w:rPr>
          <w:rFonts w:ascii="Calibri" w:hAnsi="Calibri" w:cs="Calibri"/>
          <w:i/>
          <w:color w:val="595959" w:themeColor="text1" w:themeTint="A6"/>
          <w:sz w:val="26"/>
          <w:szCs w:val="26"/>
        </w:rPr>
        <w:t>itinerarios</w:t>
      </w:r>
      <w:r>
        <w:rPr>
          <w:rFonts w:ascii="Calibri" w:hAnsi="Calibri" w:cs="Calibri"/>
          <w:i/>
          <w:color w:val="595959" w:themeColor="text1" w:themeTint="A6"/>
          <w:sz w:val="26"/>
          <w:szCs w:val="26"/>
        </w:rPr>
        <w:t xml:space="preserve"> y</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encuentro…….verificando el cumplimiento del servicio por parte de la empresa concesionaria y de los operadores……..teniendo incumplimiento en la prestación del servicio del económico LE330…….siendo 45 minutos sin servicio……)”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 xml:space="preserve">Negrete Bárcenas Edgar Noé </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418</w:t>
      </w:r>
      <w:r w:rsidRPr="004F5D97">
        <w:rPr>
          <w:rFonts w:ascii="Calibri" w:hAnsi="Calibri" w:cs="Calibri"/>
          <w:bCs/>
          <w:color w:val="595959" w:themeColor="text1" w:themeTint="A6"/>
          <w:sz w:val="26"/>
          <w:szCs w:val="26"/>
        </w:rPr>
        <w:t>-D, de un autobús</w:t>
      </w:r>
    </w:p>
    <w:p w:rsidR="00A12296" w:rsidRDefault="00A12296" w:rsidP="00A12296">
      <w:pPr>
        <w:ind w:firstLine="708"/>
        <w:jc w:val="both"/>
        <w:rPr>
          <w:rFonts w:ascii="Calibri" w:hAnsi="Calibri" w:cs="Calibri"/>
          <w:bCs/>
          <w:color w:val="595959" w:themeColor="text1" w:themeTint="A6"/>
          <w:sz w:val="26"/>
          <w:szCs w:val="26"/>
        </w:rPr>
      </w:pPr>
    </w:p>
    <w:p w:rsidR="00A12296" w:rsidRDefault="00A12296" w:rsidP="00A12296">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0989/2doJAM/2018-JN</w:t>
      </w:r>
    </w:p>
    <w:p w:rsidR="00A12296" w:rsidRDefault="00A12296" w:rsidP="00A12296">
      <w:pPr>
        <w:ind w:firstLine="708"/>
        <w:jc w:val="both"/>
        <w:rPr>
          <w:rFonts w:ascii="Calibri" w:hAnsi="Calibri" w:cs="Calibri"/>
          <w:bCs/>
          <w:color w:val="595959" w:themeColor="text1" w:themeTint="A6"/>
          <w:sz w:val="26"/>
          <w:szCs w:val="26"/>
        </w:rPr>
      </w:pPr>
    </w:p>
    <w:p w:rsidR="00A12296" w:rsidRPr="004F1AE9" w:rsidRDefault="00A12296" w:rsidP="00A12296">
      <w:pPr>
        <w:jc w:val="both"/>
        <w:rPr>
          <w:rFonts w:ascii="Calibri" w:hAnsi="Calibri" w:cs="Calibri"/>
          <w:i/>
          <w:color w:val="595959" w:themeColor="text1" w:themeTint="A6"/>
          <w:sz w:val="26"/>
          <w:szCs w:val="26"/>
        </w:rPr>
      </w:pPr>
      <w:r>
        <w:rPr>
          <w:rFonts w:ascii="Calibri" w:hAnsi="Calibri" w:cs="Calibri"/>
          <w:bCs/>
          <w:color w:val="595959" w:themeColor="text1" w:themeTint="A6"/>
          <w:sz w:val="26"/>
          <w:szCs w:val="26"/>
        </w:rPr>
        <w:t>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w:t>
      </w:r>
      <w:proofErr w:type="spellStart"/>
      <w:proofErr w:type="gram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Pr>
          <w:rFonts w:ascii="Calibri" w:hAnsi="Calibri" w:cs="Calibri"/>
          <w:color w:val="595959" w:themeColor="text1" w:themeTint="A6"/>
          <w:sz w:val="26"/>
          <w:szCs w:val="26"/>
        </w:rPr>
        <w:t>.</w:t>
      </w:r>
      <w:proofErr w:type="gramEnd"/>
      <w:r>
        <w:rPr>
          <w:rFonts w:ascii="Calibri" w:hAnsi="Calibri" w:cs="Calibri"/>
          <w:color w:val="595959" w:themeColor="text1" w:themeTint="A6"/>
          <w:sz w:val="26"/>
          <w:szCs w:val="26"/>
        </w:rPr>
        <w:t xml:space="preserve"> . . . . . . . . . .</w:t>
      </w:r>
    </w:p>
    <w:p w:rsidR="00A12296" w:rsidRPr="004F5D97" w:rsidRDefault="00A12296" w:rsidP="00A12296">
      <w:pPr>
        <w:pStyle w:val="Textoindependiente"/>
        <w:tabs>
          <w:tab w:val="left" w:pos="3594"/>
        </w:tabs>
        <w:rPr>
          <w:rFonts w:ascii="Calibri" w:hAnsi="Calibri" w:cs="Calibri"/>
          <w:color w:val="595959" w:themeColor="text1" w:themeTint="A6"/>
          <w:sz w:val="26"/>
          <w:szCs w:val="26"/>
          <w:lang w:val="es-ES"/>
        </w:rPr>
      </w:pPr>
    </w:p>
    <w:p w:rsidR="00A12296" w:rsidRPr="004F5D97" w:rsidRDefault="00A12296" w:rsidP="00A12296">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A12296" w:rsidRPr="004F5D97" w:rsidRDefault="00A12296" w:rsidP="00A12296">
      <w:pPr>
        <w:pStyle w:val="Textoindependiente"/>
        <w:tabs>
          <w:tab w:val="left" w:pos="3594"/>
        </w:tabs>
        <w:rPr>
          <w:rFonts w:ascii="Calibri" w:hAnsi="Calibri" w:cs="Calibri"/>
          <w:iCs/>
          <w:color w:val="595959" w:themeColor="text1" w:themeTint="A6"/>
          <w:sz w:val="26"/>
          <w:szCs w:val="26"/>
        </w:rPr>
      </w:pPr>
    </w:p>
    <w:p w:rsidR="00A12296" w:rsidRPr="004F5D97" w:rsidRDefault="00A12296" w:rsidP="00A12296">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12296" w:rsidRPr="004F5D97" w:rsidRDefault="00A12296" w:rsidP="00A12296">
      <w:pPr>
        <w:pStyle w:val="Textoindependiente"/>
        <w:tabs>
          <w:tab w:val="left" w:pos="3594"/>
        </w:tabs>
        <w:rPr>
          <w:rFonts w:ascii="Calibri" w:hAnsi="Calibri" w:cs="Calibri"/>
          <w:iCs/>
          <w:color w:val="595959" w:themeColor="text1" w:themeTint="A6"/>
          <w:sz w:val="26"/>
          <w:szCs w:val="26"/>
        </w:rPr>
      </w:pPr>
    </w:p>
    <w:p w:rsidR="00A12296" w:rsidRPr="004F5D97" w:rsidRDefault="00A12296" w:rsidP="00A12296">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375535 (tres-siete-cinco-cinco-tres-cinco)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10 diez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 . . </w:t>
      </w:r>
    </w:p>
    <w:p w:rsidR="00A12296" w:rsidRPr="004F5D97" w:rsidRDefault="00A12296" w:rsidP="00A12296">
      <w:pPr>
        <w:jc w:val="both"/>
        <w:rPr>
          <w:color w:val="595959" w:themeColor="text1" w:themeTint="A6"/>
          <w:sz w:val="22"/>
        </w:rPr>
      </w:pPr>
    </w:p>
    <w:p w:rsidR="00A12296" w:rsidRPr="004F5D97" w:rsidRDefault="00A12296" w:rsidP="00A12296">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Cuarto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A12296" w:rsidRPr="004F5D97" w:rsidRDefault="00A12296" w:rsidP="00A12296">
      <w:pPr>
        <w:ind w:firstLine="708"/>
        <w:jc w:val="both"/>
        <w:rPr>
          <w:color w:val="595959" w:themeColor="text1" w:themeTint="A6"/>
          <w:lang w:val="es-MX"/>
        </w:rPr>
      </w:pPr>
    </w:p>
    <w:p w:rsidR="00A12296" w:rsidRPr="004F5D97" w:rsidRDefault="00A12296" w:rsidP="00A12296">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A12296" w:rsidRPr="004F5D97" w:rsidRDefault="00A12296" w:rsidP="00A12296">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A12296" w:rsidRPr="004F5D97" w:rsidRDefault="00A12296" w:rsidP="00A12296">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cuarto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CUARTO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741418-D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cumplir con el servicio de transporte</w:t>
      </w:r>
      <w:r w:rsidRPr="004F5D97">
        <w:rPr>
          <w:rFonts w:ascii="Calibri" w:hAnsi="Calibri" w:cs="Calibri"/>
          <w:color w:val="595959" w:themeColor="text1" w:themeTint="A6"/>
          <w:sz w:val="26"/>
          <w:szCs w:val="26"/>
        </w:rPr>
        <w:t xml:space="preserve">; que no señaló el inspector como es que no se cumplió con </w:t>
      </w:r>
      <w:r>
        <w:rPr>
          <w:rFonts w:ascii="Calibri" w:hAnsi="Calibri" w:cs="Calibri"/>
          <w:color w:val="595959" w:themeColor="text1" w:themeTint="A6"/>
          <w:sz w:val="26"/>
          <w:szCs w:val="26"/>
        </w:rPr>
        <w:t>la programación</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A12296" w:rsidRPr="004F5D97" w:rsidRDefault="00A12296" w:rsidP="00A12296">
      <w:pPr>
        <w:jc w:val="both"/>
        <w:rPr>
          <w:rFonts w:ascii="Calibri" w:hAnsi="Calibri" w:cs="Calibri"/>
          <w:iCs/>
          <w:color w:val="595959" w:themeColor="text1" w:themeTint="A6"/>
          <w:sz w:val="26"/>
          <w:szCs w:val="26"/>
        </w:rPr>
      </w:pPr>
    </w:p>
    <w:p w:rsidR="00A12296" w:rsidRPr="004F5D97" w:rsidRDefault="00A12296" w:rsidP="00A12296">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A12296" w:rsidRPr="004F5D97" w:rsidRDefault="00A12296" w:rsidP="00A12296">
      <w:pPr>
        <w:jc w:val="both"/>
        <w:rPr>
          <w:rFonts w:ascii="Calibri" w:hAnsi="Calibri" w:cs="Calibri"/>
          <w:bCs/>
          <w:color w:val="595959" w:themeColor="text1" w:themeTint="A6"/>
          <w:sz w:val="26"/>
          <w:szCs w:val="26"/>
        </w:rPr>
      </w:pPr>
    </w:p>
    <w:p w:rsidR="00A12296" w:rsidRPr="004F5D97" w:rsidRDefault="00A12296" w:rsidP="00A1229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375535 (tres-siete-cinco-cinco-tres-cinco)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10 diez de junio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p>
    <w:p w:rsidR="00A12296" w:rsidRPr="004F5D97" w:rsidRDefault="00A12296" w:rsidP="00A12296">
      <w:pPr>
        <w:jc w:val="both"/>
        <w:rPr>
          <w:rFonts w:ascii="Calibri" w:hAnsi="Calibri" w:cs="Calibri"/>
          <w:bCs/>
          <w:color w:val="595959" w:themeColor="text1" w:themeTint="A6"/>
          <w:sz w:val="26"/>
          <w:szCs w:val="26"/>
        </w:rPr>
      </w:pPr>
    </w:p>
    <w:p w:rsidR="00A12296" w:rsidRPr="004F5D97" w:rsidRDefault="00A12296" w:rsidP="00A12296">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Pr>
          <w:rFonts w:ascii="Calibri" w:hAnsi="Calibri" w:cs="Calibri"/>
          <w:bCs/>
          <w:color w:val="595959" w:themeColor="text1" w:themeTint="A6"/>
          <w:sz w:val="26"/>
          <w:szCs w:val="26"/>
        </w:rPr>
        <w:t>. . . . . . . . . .</w:t>
      </w:r>
      <w:r w:rsidRPr="004F5D97">
        <w:rPr>
          <w:rFonts w:ascii="Calibri" w:hAnsi="Calibri" w:cs="Calibri"/>
          <w:bCs/>
          <w:color w:val="595959" w:themeColor="text1" w:themeTint="A6"/>
          <w:sz w:val="26"/>
          <w:szCs w:val="26"/>
        </w:rPr>
        <w:t xml:space="preserve"> </w:t>
      </w:r>
      <w:r>
        <w:rPr>
          <w:rFonts w:ascii="Calibri" w:hAnsi="Calibri" w:cs="Calibri"/>
          <w:bCs/>
          <w:color w:val="595959" w:themeColor="text1" w:themeTint="A6"/>
          <w:sz w:val="26"/>
          <w:szCs w:val="26"/>
        </w:rPr>
        <w:t>. . . . . . . . . . . . . . . . . . . . . . . . . . . . .</w:t>
      </w:r>
    </w:p>
    <w:p w:rsidR="00A12296" w:rsidRDefault="00A12296" w:rsidP="00A12296">
      <w:pPr>
        <w:jc w:val="both"/>
        <w:rPr>
          <w:rFonts w:ascii="Calibri" w:hAnsi="Calibri"/>
          <w:color w:val="595959" w:themeColor="text1" w:themeTint="A6"/>
          <w:sz w:val="26"/>
          <w:szCs w:val="26"/>
        </w:rPr>
      </w:pPr>
    </w:p>
    <w:p w:rsidR="00A12296" w:rsidRPr="00567F4E" w:rsidRDefault="00A12296" w:rsidP="00A12296">
      <w:pPr>
        <w:ind w:firstLine="708"/>
        <w:jc w:val="both"/>
        <w:rPr>
          <w:rFonts w:ascii="Calibri" w:hAnsi="Calibri" w:cs="Calibri"/>
          <w:bCs/>
          <w:color w:val="767171" w:themeColor="background2" w:themeShade="80"/>
          <w:sz w:val="26"/>
          <w:szCs w:val="26"/>
        </w:rPr>
      </w:pPr>
      <w:r w:rsidRPr="00687E45">
        <w:rPr>
          <w:rFonts w:ascii="Calibri" w:hAnsi="Calibri"/>
          <w:color w:val="767171" w:themeColor="background2" w:themeShade="80"/>
          <w:sz w:val="26"/>
          <w:szCs w:val="26"/>
        </w:rPr>
        <w:t>Aunado a lo anterior</w:t>
      </w:r>
      <w:r w:rsidRPr="00EE3A00">
        <w:rPr>
          <w:rFonts w:ascii="Calibri" w:hAnsi="Calibri"/>
          <w:color w:val="767171" w:themeColor="background2" w:themeShade="80"/>
          <w:sz w:val="26"/>
          <w:szCs w:val="26"/>
        </w:rPr>
        <w:t>, el enjuiciado no refirió cuál fue la conducta específica que dio lugar a la transgresión del contenido del artículo señalado como infringido</w:t>
      </w:r>
      <w:r>
        <w:rPr>
          <w:rFonts w:ascii="Calibri" w:hAnsi="Calibri"/>
          <w:color w:val="767171" w:themeColor="background2" w:themeShade="80"/>
          <w:sz w:val="26"/>
          <w:szCs w:val="26"/>
        </w:rPr>
        <w:t xml:space="preserve"> </w:t>
      </w:r>
      <w:r w:rsidRPr="00567F4E">
        <w:rPr>
          <w:rFonts w:ascii="Calibri" w:hAnsi="Calibri"/>
          <w:color w:val="767171" w:themeColor="background2" w:themeShade="80"/>
          <w:sz w:val="26"/>
          <w:szCs w:val="26"/>
        </w:rPr>
        <w:t>ni quien la realizó (</w:t>
      </w:r>
      <w:r>
        <w:rPr>
          <w:rFonts w:ascii="Calibri" w:hAnsi="Calibri"/>
          <w:color w:val="767171" w:themeColor="background2" w:themeShade="80"/>
          <w:sz w:val="26"/>
          <w:szCs w:val="26"/>
        </w:rPr>
        <w:t xml:space="preserve">si la empresa </w:t>
      </w:r>
      <w:proofErr w:type="spellStart"/>
      <w:r>
        <w:rPr>
          <w:rFonts w:ascii="Calibri" w:hAnsi="Calibri"/>
          <w:color w:val="767171" w:themeColor="background2" w:themeShade="80"/>
          <w:sz w:val="26"/>
          <w:szCs w:val="26"/>
        </w:rPr>
        <w:t>ó</w:t>
      </w:r>
      <w:proofErr w:type="spellEnd"/>
      <w:r>
        <w:rPr>
          <w:rFonts w:ascii="Calibri" w:hAnsi="Calibri"/>
          <w:color w:val="767171" w:themeColor="background2" w:themeShade="80"/>
          <w:sz w:val="26"/>
          <w:szCs w:val="26"/>
        </w:rPr>
        <w:t xml:space="preserve"> los</w:t>
      </w:r>
      <w:r w:rsidRPr="00567F4E">
        <w:rPr>
          <w:rFonts w:ascii="Calibri" w:hAnsi="Calibri"/>
          <w:color w:val="767171" w:themeColor="background2" w:themeShade="80"/>
          <w:sz w:val="26"/>
          <w:szCs w:val="26"/>
        </w:rPr>
        <w:t xml:space="preserve"> operadores)</w:t>
      </w:r>
      <w:r w:rsidRPr="00EE3A00">
        <w:rPr>
          <w:rFonts w:ascii="Calibri" w:hAnsi="Calibri"/>
          <w:color w:val="767171" w:themeColor="background2" w:themeShade="80"/>
          <w:sz w:val="26"/>
          <w:szCs w:val="26"/>
        </w:rPr>
        <w:t>; del mismo modo</w:t>
      </w:r>
      <w:r>
        <w:rPr>
          <w:rFonts w:ascii="Calibri" w:hAnsi="Calibri"/>
          <w:color w:val="767171" w:themeColor="background2" w:themeShade="80"/>
          <w:sz w:val="26"/>
          <w:szCs w:val="26"/>
        </w:rPr>
        <w:t>,</w:t>
      </w:r>
      <w:r w:rsidRPr="00EE3A00">
        <w:rPr>
          <w:rFonts w:ascii="Calibri" w:hAnsi="Calibri"/>
          <w:color w:val="767171" w:themeColor="background2" w:themeShade="80"/>
          <w:sz w:val="26"/>
          <w:szCs w:val="26"/>
        </w:rPr>
        <w:t xml:space="preserve"> tampoco </w:t>
      </w:r>
      <w:r w:rsidRPr="002529A4">
        <w:rPr>
          <w:rFonts w:ascii="Calibri" w:hAnsi="Calibri" w:cs="Calibri"/>
          <w:bCs/>
          <w:color w:val="767171" w:themeColor="background2" w:themeShade="80"/>
          <w:sz w:val="26"/>
          <w:szCs w:val="26"/>
        </w:rPr>
        <w:t>diser</w:t>
      </w:r>
      <w:r>
        <w:rPr>
          <w:rFonts w:ascii="Calibri" w:hAnsi="Calibri" w:cs="Calibri"/>
          <w:bCs/>
          <w:color w:val="767171" w:themeColor="background2" w:themeShade="80"/>
          <w:sz w:val="26"/>
          <w:szCs w:val="26"/>
        </w:rPr>
        <w:t>tó</w:t>
      </w:r>
      <w:r w:rsidRPr="002529A4">
        <w:rPr>
          <w:rFonts w:ascii="Calibri" w:hAnsi="Calibri" w:cs="Calibri"/>
          <w:bCs/>
          <w:color w:val="767171" w:themeColor="background2" w:themeShade="80"/>
          <w:sz w:val="26"/>
          <w:szCs w:val="26"/>
        </w:rPr>
        <w:t xml:space="preserve"> sobre el por qué </w:t>
      </w:r>
      <w:r>
        <w:rPr>
          <w:rFonts w:ascii="Calibri" w:hAnsi="Calibri" w:cs="Calibri"/>
          <w:bCs/>
          <w:color w:val="767171" w:themeColor="background2" w:themeShade="80"/>
          <w:sz w:val="26"/>
          <w:szCs w:val="26"/>
        </w:rPr>
        <w:t>si en el acta combatida establece que quien incumplió con la prestación del servicio, es el económico LE-330 (LE guion tres-tres-cero), luego entonces, ¿</w:t>
      </w:r>
      <w:proofErr w:type="spellStart"/>
      <w:r>
        <w:rPr>
          <w:rFonts w:ascii="Calibri" w:hAnsi="Calibri" w:cs="Calibri"/>
          <w:bCs/>
          <w:color w:val="767171" w:themeColor="background2" w:themeShade="80"/>
          <w:sz w:val="26"/>
          <w:szCs w:val="26"/>
        </w:rPr>
        <w:t>porqué</w:t>
      </w:r>
      <w:proofErr w:type="spellEnd"/>
      <w:r>
        <w:rPr>
          <w:rFonts w:ascii="Calibri" w:hAnsi="Calibri" w:cs="Calibri"/>
          <w:bCs/>
          <w:color w:val="767171" w:themeColor="background2" w:themeShade="80"/>
          <w:sz w:val="26"/>
          <w:szCs w:val="26"/>
        </w:rPr>
        <w:t xml:space="preserve">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-162</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uno-seis-dos</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reteniendo </w:t>
      </w:r>
      <w:r w:rsidRPr="00890789">
        <w:rPr>
          <w:rFonts w:ascii="Calibri" w:hAnsi="Calibri"/>
          <w:color w:val="595959" w:themeColor="text1" w:themeTint="A6"/>
          <w:sz w:val="26"/>
          <w:szCs w:val="26"/>
        </w:rPr>
        <w:t>en garantía</w:t>
      </w:r>
      <w:r>
        <w:rPr>
          <w:rFonts w:ascii="Calibri" w:hAnsi="Calibri"/>
          <w:color w:val="595959" w:themeColor="text1" w:themeTint="A6"/>
          <w:sz w:val="26"/>
          <w:szCs w:val="26"/>
        </w:rPr>
        <w:t>,</w:t>
      </w:r>
      <w:r w:rsidRPr="00890789">
        <w:rPr>
          <w:rFonts w:ascii="Calibri" w:hAnsi="Calibri"/>
          <w:color w:val="595959" w:themeColor="text1" w:themeTint="A6"/>
          <w:sz w:val="26"/>
          <w:szCs w:val="26"/>
        </w:rPr>
        <w:t xml:space="preserve">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0148</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cero-dos-cero-seis);</w:t>
      </w:r>
      <w:r w:rsidRPr="00890789">
        <w:rPr>
          <w:rFonts w:ascii="Calibri" w:hAnsi="Calibri"/>
          <w:color w:val="595959" w:themeColor="text1" w:themeTint="A6"/>
          <w:sz w:val="26"/>
          <w:szCs w:val="26"/>
        </w:rPr>
        <w:t xml:space="preserve"> lo que, necesariamente, se traduce en que el Acta controvertida no se encuentre debidamente motivada</w:t>
      </w:r>
      <w:r>
        <w:rPr>
          <w:rFonts w:ascii="Calibri" w:hAnsi="Calibri"/>
          <w:color w:val="595959" w:themeColor="text1" w:themeTint="A6"/>
          <w:sz w:val="26"/>
          <w:szCs w:val="26"/>
        </w:rPr>
        <w:t xml:space="preserve">. . . . . . . . . . . . . . . . . . . . . . . </w:t>
      </w:r>
    </w:p>
    <w:p w:rsidR="00A12296" w:rsidRPr="000F2CC9" w:rsidRDefault="00A12296" w:rsidP="00A12296">
      <w:pPr>
        <w:ind w:firstLine="708"/>
        <w:jc w:val="both"/>
        <w:rPr>
          <w:rFonts w:ascii="Calibri" w:hAnsi="Calibri" w:cs="Calibri"/>
          <w:bCs/>
          <w:color w:val="767171" w:themeColor="background2" w:themeShade="80"/>
          <w:sz w:val="26"/>
          <w:szCs w:val="26"/>
        </w:rPr>
      </w:pPr>
      <w:r w:rsidRPr="002529A4">
        <w:rPr>
          <w:rFonts w:ascii="Calibri" w:hAnsi="Calibri" w:cs="Calibri"/>
          <w:bCs/>
          <w:color w:val="767171" w:themeColor="background2" w:themeShade="80"/>
          <w:sz w:val="26"/>
          <w:szCs w:val="26"/>
        </w:rPr>
        <w:t xml:space="preserve"> </w:t>
      </w:r>
    </w:p>
    <w:p w:rsidR="00A12296" w:rsidRDefault="00A12296" w:rsidP="00A12296">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w:t>
      </w:r>
      <w:r>
        <w:rPr>
          <w:rFonts w:ascii="Calibri" w:hAnsi="Calibri"/>
          <w:color w:val="595959" w:themeColor="text1" w:themeTint="A6"/>
          <w:sz w:val="26"/>
          <w:szCs w:val="26"/>
        </w:rPr>
        <w:t>que no hizo mención alguna, a si</w:t>
      </w:r>
      <w:r w:rsidRPr="004F5D97">
        <w:rPr>
          <w:rFonts w:ascii="Calibri" w:hAnsi="Calibri"/>
          <w:color w:val="595959" w:themeColor="text1" w:themeTint="A6"/>
          <w:sz w:val="26"/>
          <w:szCs w:val="26"/>
        </w:rPr>
        <w:t xml:space="preserve"> 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tiene como conductor;</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p>
    <w:p w:rsidR="00A12296" w:rsidRDefault="00A12296" w:rsidP="00A12296">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0989/2doJAM/2018-JN</w:t>
      </w:r>
    </w:p>
    <w:p w:rsidR="00A12296" w:rsidRDefault="00A12296" w:rsidP="00A12296">
      <w:pPr>
        <w:ind w:firstLine="708"/>
        <w:jc w:val="both"/>
        <w:rPr>
          <w:rFonts w:ascii="Calibri" w:hAnsi="Calibri"/>
          <w:color w:val="595959" w:themeColor="text1" w:themeTint="A6"/>
          <w:sz w:val="26"/>
          <w:szCs w:val="26"/>
        </w:rPr>
      </w:pPr>
    </w:p>
    <w:p w:rsidR="00A12296" w:rsidRPr="004F5D97" w:rsidRDefault="00A12296" w:rsidP="00A12296">
      <w:pPr>
        <w:jc w:val="both"/>
        <w:rPr>
          <w:rFonts w:ascii="Calibri" w:hAnsi="Calibri"/>
          <w:color w:val="595959" w:themeColor="text1" w:themeTint="A6"/>
          <w:sz w:val="26"/>
          <w:szCs w:val="26"/>
        </w:rPr>
      </w:pP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r>
        <w:rPr>
          <w:rFonts w:ascii="Calibri" w:hAnsi="Calibri"/>
          <w:color w:val="595959" w:themeColor="text1" w:themeTint="A6"/>
          <w:sz w:val="26"/>
        </w:rPr>
        <w:t xml:space="preserve">. . . . . . . . . . </w:t>
      </w:r>
      <w:proofErr w:type="gramStart"/>
      <w:r>
        <w:rPr>
          <w:rFonts w:ascii="Calibri" w:hAnsi="Calibri"/>
          <w:color w:val="595959" w:themeColor="text1" w:themeTint="A6"/>
          <w:sz w:val="26"/>
        </w:rPr>
        <w:t>. . . .</w:t>
      </w:r>
      <w:proofErr w:type="gramEnd"/>
    </w:p>
    <w:p w:rsidR="00A12296" w:rsidRPr="004F5D97" w:rsidRDefault="00A12296" w:rsidP="00A12296">
      <w:pPr>
        <w:jc w:val="both"/>
        <w:rPr>
          <w:rFonts w:ascii="Calibri" w:hAnsi="Calibri"/>
          <w:color w:val="595959" w:themeColor="text1" w:themeTint="A6"/>
          <w:sz w:val="26"/>
          <w:szCs w:val="26"/>
        </w:rPr>
      </w:pPr>
    </w:p>
    <w:p w:rsidR="00A12296" w:rsidRPr="004F5D97" w:rsidRDefault="00A12296" w:rsidP="00A12296">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375535 (tres-siete-cinco-cinco-tres-cinco)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10 </w:t>
      </w:r>
      <w:r w:rsidRPr="00143E54">
        <w:rPr>
          <w:rFonts w:ascii="Calibri" w:hAnsi="Calibri" w:cs="Calibri"/>
          <w:color w:val="595959" w:themeColor="text1" w:themeTint="A6"/>
          <w:sz w:val="26"/>
          <w:szCs w:val="26"/>
        </w:rPr>
        <w:t>diez de</w:t>
      </w:r>
      <w:r>
        <w:rPr>
          <w:rFonts w:ascii="Calibri" w:hAnsi="Calibri" w:cs="Calibri"/>
          <w:b/>
          <w:color w:val="595959" w:themeColor="text1" w:themeTint="A6"/>
          <w:sz w:val="26"/>
          <w:szCs w:val="26"/>
        </w:rPr>
        <w:t xml:space="preserve"> junio</w:t>
      </w:r>
      <w:r w:rsidRPr="0084295C">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 . . . . . . . . . . . . . . . . . . . . . . . . . . . . . . . . </w:t>
      </w:r>
    </w:p>
    <w:p w:rsidR="00A12296" w:rsidRPr="004F5D97" w:rsidRDefault="00A12296" w:rsidP="00A12296">
      <w:pPr>
        <w:jc w:val="both"/>
        <w:rPr>
          <w:rFonts w:ascii="Calibri" w:hAnsi="Calibri" w:cs="Calibri"/>
          <w:color w:val="595959" w:themeColor="text1" w:themeTint="A6"/>
          <w:sz w:val="20"/>
          <w:szCs w:val="20"/>
        </w:rPr>
      </w:pPr>
    </w:p>
    <w:p w:rsidR="00A12296" w:rsidRPr="004F5D97" w:rsidRDefault="00A12296" w:rsidP="00A12296">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cuarto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12296" w:rsidRPr="004F5D97" w:rsidRDefault="00A12296" w:rsidP="00A12296">
      <w:pPr>
        <w:pStyle w:val="Textoindependiente"/>
        <w:rPr>
          <w:rFonts w:ascii="Calibri" w:hAnsi="Calibri" w:cs="Arial"/>
          <w:color w:val="595959" w:themeColor="text1" w:themeTint="A6"/>
          <w:sz w:val="20"/>
          <w:szCs w:val="27"/>
          <w:lang w:val="es-ES"/>
        </w:rPr>
      </w:pPr>
    </w:p>
    <w:p w:rsidR="00A12296" w:rsidRPr="004F5D97" w:rsidRDefault="00A12296" w:rsidP="00A12296">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A12296" w:rsidRPr="004F5D97" w:rsidRDefault="00A12296" w:rsidP="00A12296">
      <w:pPr>
        <w:pStyle w:val="Textoindependiente"/>
        <w:rPr>
          <w:rFonts w:ascii="Calibri" w:hAnsi="Calibri"/>
          <w:b/>
          <w:bCs/>
          <w:i/>
          <w:iCs/>
          <w:color w:val="595959" w:themeColor="text1" w:themeTint="A6"/>
          <w:sz w:val="20"/>
          <w:szCs w:val="20"/>
        </w:rPr>
      </w:pPr>
    </w:p>
    <w:p w:rsidR="00A12296" w:rsidRPr="004F5D97" w:rsidRDefault="00A12296" w:rsidP="00A12296">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A12296" w:rsidRPr="004F5D97" w:rsidRDefault="00A12296" w:rsidP="00A12296">
      <w:pPr>
        <w:pStyle w:val="Textoindependiente"/>
        <w:ind w:firstLine="708"/>
        <w:rPr>
          <w:rFonts w:ascii="Calibri" w:hAnsi="Calibri"/>
          <w:b/>
          <w:i/>
          <w:color w:val="595959" w:themeColor="text1" w:themeTint="A6"/>
          <w:sz w:val="20"/>
          <w:szCs w:val="20"/>
        </w:rPr>
      </w:pPr>
    </w:p>
    <w:p w:rsidR="00A12296" w:rsidRPr="004F5D97" w:rsidRDefault="00A12296" w:rsidP="00A12296">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De lo pretendido por la parte actora, se encuentra también lo concerniente a que se reconozcan y restituyan las garantías y derechos que le fuer</w:t>
      </w:r>
      <w:r>
        <w:rPr>
          <w:rFonts w:ascii="Calibri" w:hAnsi="Calibri" w:cs="Arial"/>
          <w:color w:val="595959" w:themeColor="text1" w:themeTint="A6"/>
          <w:sz w:val="26"/>
          <w:szCs w:val="27"/>
        </w:rPr>
        <w:t>on agraviados a su representada;</w:t>
      </w:r>
      <w:r w:rsidRPr="004F5D97">
        <w:rPr>
          <w:rFonts w:ascii="Calibri" w:hAnsi="Calibri" w:cs="Arial"/>
          <w:color w:val="595959" w:themeColor="text1" w:themeTint="A6"/>
          <w:sz w:val="26"/>
          <w:szCs w:val="27"/>
        </w:rPr>
        <w:t xml:space="preserve">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$628.68 (Seiscientos veintiocho pesos 68/100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7808376</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siete-ocho-cero-ocho-tres-siete-seis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16 dieciséis de junio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2018 dos mil dieciocho</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17 diecisiete</w:t>
      </w:r>
      <w:r w:rsidRPr="004F5D97">
        <w:rPr>
          <w:rFonts w:ascii="Calibri" w:hAnsi="Calibri" w:cs="Arial"/>
          <w:color w:val="595959" w:themeColor="text1" w:themeTint="A6"/>
          <w:sz w:val="26"/>
          <w:szCs w:val="27"/>
        </w:rPr>
        <w:t>). . . . . . . . . . . . . . . . . . . . . . . . . . . . . . . . . . . . . . . . . . .</w:t>
      </w:r>
      <w:r>
        <w:rPr>
          <w:rFonts w:ascii="Calibri" w:hAnsi="Calibri" w:cs="Arial"/>
          <w:color w:val="595959" w:themeColor="text1" w:themeTint="A6"/>
          <w:sz w:val="26"/>
          <w:szCs w:val="27"/>
        </w:rPr>
        <w:t xml:space="preserve"> . . . . . . . . . . . .</w:t>
      </w:r>
    </w:p>
    <w:p w:rsidR="00A12296" w:rsidRPr="004F5D97" w:rsidRDefault="00A12296" w:rsidP="00A12296">
      <w:pPr>
        <w:pStyle w:val="Textoindependiente"/>
        <w:ind w:firstLine="708"/>
        <w:rPr>
          <w:rFonts w:ascii="Calibri" w:hAnsi="Calibri" w:cs="Arial"/>
          <w:color w:val="595959" w:themeColor="text1" w:themeTint="A6"/>
          <w:sz w:val="26"/>
          <w:szCs w:val="27"/>
        </w:rPr>
      </w:pPr>
      <w:r>
        <w:rPr>
          <w:rFonts w:ascii="Calibri" w:hAnsi="Calibri" w:cs="Arial"/>
          <w:color w:val="595959" w:themeColor="text1" w:themeTint="A6"/>
          <w:sz w:val="26"/>
          <w:szCs w:val="27"/>
        </w:rPr>
        <w:t xml:space="preserve"> </w:t>
      </w:r>
    </w:p>
    <w:p w:rsidR="00A12296" w:rsidRPr="004F5D97" w:rsidRDefault="00A12296" w:rsidP="00A12296">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w:t>
      </w:r>
      <w:r>
        <w:rPr>
          <w:rFonts w:ascii="Calibri" w:hAnsi="Calibri" w:cs="Arial"/>
          <w:color w:val="595959" w:themeColor="text1" w:themeTint="A6"/>
          <w:sz w:val="26"/>
          <w:szCs w:val="27"/>
        </w:rPr>
        <w:t xml:space="preserve">. . . . . . . . . . . . . . . . . .  . . . . . . . . . . . </w:t>
      </w:r>
    </w:p>
    <w:p w:rsidR="00A12296" w:rsidRPr="004F5D97" w:rsidRDefault="00A12296" w:rsidP="00A12296">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A12296" w:rsidRPr="004F5D97" w:rsidRDefault="00A12296" w:rsidP="00A12296">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w:t>
      </w:r>
      <w:r>
        <w:rPr>
          <w:rFonts w:ascii="Calibri" w:hAnsi="Calibri" w:cs="Arial"/>
          <w:b/>
          <w:i/>
          <w:color w:val="595959" w:themeColor="text1" w:themeTint="A6"/>
          <w:sz w:val="22"/>
          <w:szCs w:val="22"/>
        </w:rPr>
        <w:t xml:space="preserve"> . . . . . . .</w:t>
      </w:r>
      <w:r w:rsidRPr="004F5D97">
        <w:rPr>
          <w:rFonts w:ascii="Calibri" w:hAnsi="Calibri" w:cs="Arial"/>
          <w:b/>
          <w:i/>
          <w:color w:val="595959" w:themeColor="text1" w:themeTint="A6"/>
          <w:sz w:val="22"/>
          <w:szCs w:val="22"/>
        </w:rPr>
        <w:t xml:space="preserve"> </w:t>
      </w:r>
    </w:p>
    <w:p w:rsidR="00A12296" w:rsidRPr="004F5D97" w:rsidRDefault="00A12296" w:rsidP="00A12296">
      <w:pPr>
        <w:pStyle w:val="Textoindependiente"/>
        <w:ind w:firstLine="708"/>
        <w:rPr>
          <w:rFonts w:ascii="Calibri" w:hAnsi="Calibri"/>
          <w:color w:val="595959" w:themeColor="text1" w:themeTint="A6"/>
          <w:sz w:val="20"/>
          <w:szCs w:val="20"/>
        </w:rPr>
      </w:pPr>
    </w:p>
    <w:p w:rsidR="00A12296" w:rsidRPr="004F5D97" w:rsidRDefault="00A12296" w:rsidP="00A12296">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12296" w:rsidRPr="004F5D97" w:rsidRDefault="00A12296" w:rsidP="00A12296">
      <w:pPr>
        <w:pStyle w:val="Textoindependiente"/>
        <w:ind w:firstLine="708"/>
        <w:rPr>
          <w:rFonts w:ascii="Calibri" w:hAnsi="Calibri" w:cs="Calibri"/>
          <w:color w:val="595959" w:themeColor="text1" w:themeTint="A6"/>
          <w:sz w:val="20"/>
          <w:szCs w:val="20"/>
        </w:rPr>
      </w:pPr>
    </w:p>
    <w:p w:rsidR="00A12296" w:rsidRPr="004F5D97" w:rsidRDefault="00A12296" w:rsidP="00A12296">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A12296" w:rsidRPr="004F5D97" w:rsidRDefault="00A12296" w:rsidP="00A12296">
      <w:pPr>
        <w:pStyle w:val="Textoindependiente"/>
        <w:rPr>
          <w:rFonts w:ascii="Calibri" w:hAnsi="Calibri" w:cs="Calibri"/>
          <w:color w:val="595959" w:themeColor="text1" w:themeTint="A6"/>
          <w:sz w:val="20"/>
          <w:szCs w:val="20"/>
        </w:rPr>
      </w:pPr>
    </w:p>
    <w:p w:rsidR="00A12296" w:rsidRPr="004F5D97" w:rsidRDefault="00A12296" w:rsidP="00A12296">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A12296" w:rsidRPr="004F5D97" w:rsidRDefault="00A12296" w:rsidP="00A12296">
      <w:pPr>
        <w:pStyle w:val="Textoindependiente"/>
        <w:ind w:firstLine="708"/>
        <w:rPr>
          <w:rFonts w:ascii="Calibri" w:hAnsi="Calibri" w:cs="Calibri"/>
          <w:color w:val="595959" w:themeColor="text1" w:themeTint="A6"/>
          <w:sz w:val="20"/>
          <w:szCs w:val="20"/>
        </w:rPr>
      </w:pPr>
    </w:p>
    <w:p w:rsidR="00A12296" w:rsidRPr="00CD163D" w:rsidRDefault="00A12296" w:rsidP="00A12296">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A12296" w:rsidRPr="004F5D97" w:rsidRDefault="00A12296" w:rsidP="00A12296">
      <w:pPr>
        <w:pStyle w:val="Textoindependiente"/>
        <w:ind w:firstLine="708"/>
        <w:rPr>
          <w:rFonts w:ascii="Calibri" w:hAnsi="Calibri" w:cs="Calibri"/>
          <w:bCs/>
          <w:iCs/>
          <w:color w:val="595959" w:themeColor="text1" w:themeTint="A6"/>
          <w:sz w:val="20"/>
          <w:szCs w:val="20"/>
        </w:rPr>
      </w:pPr>
    </w:p>
    <w:p w:rsidR="00A12296" w:rsidRPr="004F5D97" w:rsidRDefault="00A12296" w:rsidP="00A12296">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375535 (tres-siete-cinco-cinco-tres-cinco)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10 </w:t>
      </w:r>
      <w:r w:rsidRPr="00143E54">
        <w:rPr>
          <w:rFonts w:ascii="Calibri" w:hAnsi="Calibri" w:cs="Calibri"/>
          <w:color w:val="595959" w:themeColor="text1" w:themeTint="A6"/>
          <w:sz w:val="26"/>
          <w:szCs w:val="26"/>
        </w:rPr>
        <w:t>diez de</w:t>
      </w:r>
      <w:r>
        <w:rPr>
          <w:rFonts w:ascii="Calibri" w:hAnsi="Calibri" w:cs="Calibri"/>
          <w:b/>
          <w:color w:val="595959" w:themeColor="text1" w:themeTint="A6"/>
          <w:sz w:val="26"/>
          <w:szCs w:val="26"/>
        </w:rPr>
        <w:t xml:space="preserve"> junio</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s="Calibri"/>
          <w:color w:val="595959" w:themeColor="text1" w:themeTint="A6"/>
          <w:sz w:val="26"/>
          <w:szCs w:val="26"/>
        </w:rPr>
        <w:t xml:space="preserve">; ello en base a las consideraciones lógicas y jurídicas expresadas en el Considerando Séptimo de esta sentencia. . . . . . . . . . . . . . . . . . . . </w:t>
      </w:r>
    </w:p>
    <w:p w:rsidR="00A12296" w:rsidRPr="004F5D97" w:rsidRDefault="00A12296" w:rsidP="00A12296">
      <w:pPr>
        <w:ind w:firstLine="708"/>
        <w:jc w:val="both"/>
        <w:rPr>
          <w:rFonts w:ascii="Calibri" w:hAnsi="Calibri" w:cs="Calibri"/>
          <w:b/>
          <w:bCs/>
          <w:i/>
          <w:iCs/>
          <w:color w:val="595959" w:themeColor="text1" w:themeTint="A6"/>
          <w:sz w:val="26"/>
          <w:szCs w:val="26"/>
        </w:rPr>
      </w:pPr>
    </w:p>
    <w:p w:rsidR="00A12296" w:rsidRPr="004F5D97" w:rsidRDefault="00A12296" w:rsidP="00A12296">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 xml:space="preserve">(.....) </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$628.68 (Seiscientos veintiocho pesos 68/100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r>
        <w:rPr>
          <w:rFonts w:ascii="Calibri" w:hAnsi="Calibri" w:cs="Calibri"/>
          <w:color w:val="595959" w:themeColor="text1" w:themeTint="A6"/>
          <w:sz w:val="26"/>
          <w:szCs w:val="26"/>
        </w:rPr>
        <w:t xml:space="preserve">. . . . . . . . . . </w:t>
      </w:r>
    </w:p>
    <w:p w:rsidR="00A12296" w:rsidRDefault="00A12296" w:rsidP="00A12296">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0989/2doJAM/2018-JN</w:t>
      </w:r>
    </w:p>
    <w:p w:rsidR="00A12296" w:rsidRPr="004F5D97" w:rsidRDefault="00A12296" w:rsidP="00A12296">
      <w:pPr>
        <w:jc w:val="both"/>
        <w:rPr>
          <w:rFonts w:ascii="Calibri" w:hAnsi="Calibri" w:cs="Calibri"/>
          <w:b/>
          <w:color w:val="595959" w:themeColor="text1" w:themeTint="A6"/>
          <w:sz w:val="20"/>
          <w:szCs w:val="20"/>
        </w:rPr>
      </w:pPr>
    </w:p>
    <w:p w:rsidR="00A12296" w:rsidRPr="004F5D97" w:rsidRDefault="00A12296" w:rsidP="00A12296">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A12296" w:rsidRPr="004F5D97" w:rsidRDefault="00A12296" w:rsidP="00A12296">
      <w:pPr>
        <w:jc w:val="both"/>
        <w:rPr>
          <w:rFonts w:ascii="Calibri" w:hAnsi="Calibri" w:cs="Calibri"/>
          <w:color w:val="595959" w:themeColor="text1" w:themeTint="A6"/>
          <w:sz w:val="20"/>
          <w:szCs w:val="20"/>
        </w:rPr>
      </w:pPr>
    </w:p>
    <w:p w:rsidR="00A12296" w:rsidRPr="004F5D97" w:rsidRDefault="00A12296" w:rsidP="00A12296">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A12296" w:rsidRPr="004F5D97" w:rsidRDefault="00A12296" w:rsidP="00A12296">
      <w:pPr>
        <w:pStyle w:val="Textoindependiente"/>
        <w:rPr>
          <w:rFonts w:ascii="Calibri" w:hAnsi="Calibri" w:cs="Calibri"/>
          <w:color w:val="595959" w:themeColor="text1" w:themeTint="A6"/>
          <w:sz w:val="20"/>
          <w:szCs w:val="20"/>
        </w:rPr>
      </w:pPr>
    </w:p>
    <w:p w:rsidR="00A12296" w:rsidRPr="004F5D97" w:rsidRDefault="00A12296" w:rsidP="00A12296">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12296" w:rsidRPr="004F5D97" w:rsidRDefault="00A12296" w:rsidP="00A12296">
      <w:pPr>
        <w:pStyle w:val="Textoindependiente"/>
        <w:rPr>
          <w:rFonts w:ascii="Calibri" w:hAnsi="Calibri" w:cs="Calibri"/>
          <w:color w:val="595959" w:themeColor="text1" w:themeTint="A6"/>
          <w:sz w:val="20"/>
          <w:szCs w:val="20"/>
        </w:rPr>
      </w:pPr>
    </w:p>
    <w:p w:rsidR="00A12296" w:rsidRDefault="00A12296" w:rsidP="00464EEF">
      <w:pPr>
        <w:pStyle w:val="Textoindependiente"/>
        <w:ind w:firstLine="708"/>
        <w:rPr>
          <w:color w:val="595959" w:themeColor="text1" w:themeTint="A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w:t>
      </w:r>
    </w:p>
    <w:p w:rsidR="00A12296" w:rsidRDefault="00A12296" w:rsidP="00A12296">
      <w:pPr>
        <w:rPr>
          <w:color w:val="595959" w:themeColor="text1" w:themeTint="A6"/>
        </w:rPr>
      </w:pPr>
    </w:p>
    <w:p w:rsidR="00A12296" w:rsidRDefault="00A12296" w:rsidP="00A12296">
      <w:pPr>
        <w:rPr>
          <w:color w:val="595959" w:themeColor="text1" w:themeTint="A6"/>
        </w:rPr>
      </w:pPr>
    </w:p>
    <w:p w:rsidR="00A12296" w:rsidRDefault="00A12296" w:rsidP="00A12296">
      <w:pPr>
        <w:rPr>
          <w:color w:val="595959" w:themeColor="text1" w:themeTint="A6"/>
        </w:rPr>
      </w:pPr>
    </w:p>
    <w:p w:rsidR="00A12296" w:rsidRDefault="00A12296" w:rsidP="00A12296">
      <w:pPr>
        <w:rPr>
          <w:color w:val="595959" w:themeColor="text1" w:themeTint="A6"/>
        </w:rPr>
      </w:pPr>
    </w:p>
    <w:p w:rsidR="00A12296" w:rsidRDefault="00A12296" w:rsidP="00A12296">
      <w:pPr>
        <w:rPr>
          <w:color w:val="595959" w:themeColor="text1" w:themeTint="A6"/>
        </w:rPr>
      </w:pPr>
    </w:p>
    <w:p w:rsidR="00A12296" w:rsidRDefault="00A12296" w:rsidP="00A12296">
      <w:pPr>
        <w:rPr>
          <w:color w:val="595959" w:themeColor="text1" w:themeTint="A6"/>
        </w:rPr>
      </w:pPr>
    </w:p>
    <w:p w:rsidR="00A12296" w:rsidRPr="004F5D97" w:rsidRDefault="00A12296" w:rsidP="00A12296">
      <w:pPr>
        <w:rPr>
          <w:color w:val="595959" w:themeColor="text1" w:themeTint="A6"/>
        </w:rPr>
      </w:pPr>
    </w:p>
    <w:p w:rsidR="00A12296" w:rsidRPr="00A04933" w:rsidRDefault="00A12296" w:rsidP="00A12296">
      <w:pPr>
        <w:ind w:firstLine="708"/>
        <w:jc w:val="both"/>
        <w:rPr>
          <w:color w:val="767171" w:themeColor="background2" w:themeShade="80"/>
        </w:rPr>
      </w:pPr>
      <w:r w:rsidRPr="00A04933">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 xml:space="preserve">23 VEINTITRÉS </w:t>
      </w:r>
      <w:r w:rsidRPr="00A04933">
        <w:rPr>
          <w:rFonts w:asciiTheme="minorHAnsi" w:hAnsiTheme="minorHAnsi" w:cstheme="minorHAnsi"/>
          <w:b/>
          <w:color w:val="767171" w:themeColor="background2" w:themeShade="80"/>
        </w:rPr>
        <w:t>DE OCTUBRE DEL AÑO 2018 DOS MIL DIECIOCHO, EN EL PROCESO ADMINISTRATIVO CON NÚMERO DE EXPEDIENTE 0</w:t>
      </w:r>
      <w:r>
        <w:rPr>
          <w:rFonts w:asciiTheme="minorHAnsi" w:hAnsiTheme="minorHAnsi" w:cstheme="minorHAnsi"/>
          <w:b/>
          <w:color w:val="767171" w:themeColor="background2" w:themeShade="80"/>
        </w:rPr>
        <w:t>9</w:t>
      </w:r>
      <w:r w:rsidRPr="00A04933">
        <w:rPr>
          <w:rFonts w:asciiTheme="minorHAnsi" w:hAnsiTheme="minorHAnsi" w:cstheme="minorHAnsi"/>
          <w:b/>
          <w:color w:val="767171" w:themeColor="background2" w:themeShade="80"/>
        </w:rPr>
        <w:t>8</w:t>
      </w:r>
      <w:r>
        <w:rPr>
          <w:rFonts w:asciiTheme="minorHAnsi" w:hAnsiTheme="minorHAnsi" w:cstheme="minorHAnsi"/>
          <w:b/>
          <w:color w:val="767171" w:themeColor="background2" w:themeShade="80"/>
        </w:rPr>
        <w:t>9</w:t>
      </w:r>
      <w:r w:rsidRPr="00A04933">
        <w:rPr>
          <w:rFonts w:asciiTheme="minorHAnsi" w:hAnsiTheme="minorHAnsi" w:cstheme="minorHAnsi"/>
          <w:b/>
          <w:color w:val="767171" w:themeColor="background2" w:themeShade="80"/>
        </w:rPr>
        <w:t xml:space="preserve">/2doJAM/2018-JN . . . . . . </w:t>
      </w:r>
      <w:proofErr w:type="gramStart"/>
      <w:r w:rsidRPr="00A04933">
        <w:rPr>
          <w:rFonts w:asciiTheme="minorHAnsi" w:hAnsiTheme="minorHAnsi" w:cstheme="minorHAnsi"/>
          <w:b/>
          <w:color w:val="767171" w:themeColor="background2" w:themeShade="80"/>
        </w:rPr>
        <w:t>. . . .</w:t>
      </w:r>
      <w:proofErr w:type="gramEnd"/>
      <w:r w:rsidRPr="00A04933">
        <w:rPr>
          <w:rFonts w:asciiTheme="minorHAnsi" w:hAnsiTheme="minorHAnsi" w:cstheme="minorHAnsi"/>
          <w:b/>
          <w:color w:val="767171" w:themeColor="background2" w:themeShade="80"/>
        </w:rPr>
        <w:t xml:space="preserve"> .  </w:t>
      </w:r>
    </w:p>
    <w:p w:rsidR="00E033C3" w:rsidRDefault="00464EEF"/>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96"/>
    <w:rsid w:val="001B369F"/>
    <w:rsid w:val="00464EEF"/>
    <w:rsid w:val="00A12296"/>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820B3-D4CE-486D-A8BE-0004A19E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296"/>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12296"/>
    <w:pPr>
      <w:jc w:val="both"/>
    </w:pPr>
    <w:rPr>
      <w:lang w:val="es-MX"/>
    </w:rPr>
  </w:style>
  <w:style w:type="character" w:customStyle="1" w:styleId="TextoindependienteCar">
    <w:name w:val="Texto independiente Car"/>
    <w:basedOn w:val="Fuentedeprrafopredeter"/>
    <w:link w:val="Textoindependiente"/>
    <w:rsid w:val="00A1229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A1229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A1229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4257</Words>
  <Characters>23419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2018-11-28T18:02:00Z</dcterms:created>
  <dcterms:modified xsi:type="dcterms:W3CDTF">2018-11-28T18:26:00Z</dcterms:modified>
</cp:coreProperties>
</file>